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BC88" w14:textId="59D3DBB5" w:rsidR="00AA3A64" w:rsidRDefault="00000000">
      <w:pPr>
        <w:jc w:val="center"/>
        <w:rPr>
          <w:rStyle w:val="jlqj4b"/>
          <w:b/>
          <w:sz w:val="24"/>
          <w:u w:val="single"/>
        </w:rPr>
      </w:pPr>
      <w:r>
        <w:rPr>
          <w:rStyle w:val="jlqj4b"/>
          <w:b/>
          <w:sz w:val="24"/>
          <w:u w:val="single"/>
        </w:rPr>
        <w:t xml:space="preserve">TERMS AND </w:t>
      </w:r>
      <w:r w:rsidRPr="00855B0B">
        <w:rPr>
          <w:rStyle w:val="jlqj4b"/>
          <w:b/>
          <w:sz w:val="24"/>
          <w:u w:val="single"/>
        </w:rPr>
        <w:t xml:space="preserve">CONDITIONS </w:t>
      </w:r>
      <w:r w:rsidR="008A39B9">
        <w:rPr>
          <w:rStyle w:val="jlqj4b"/>
          <w:b/>
          <w:sz w:val="24"/>
          <w:u w:val="single"/>
        </w:rPr>
        <w:t xml:space="preserve">OF USE </w:t>
      </w:r>
      <w:r w:rsidRPr="00855B0B">
        <w:rPr>
          <w:rStyle w:val="jlqj4b"/>
          <w:b/>
          <w:sz w:val="24"/>
          <w:u w:val="single"/>
        </w:rPr>
        <w:t>FOR HELIOGRAF STUDIO (HELIO STUDIO)</w:t>
      </w:r>
    </w:p>
    <w:p w14:paraId="506EAD5F" w14:textId="164C91E7" w:rsidR="00AA3A64" w:rsidRDefault="00AA3A64">
      <w:pPr>
        <w:jc w:val="center"/>
        <w:rPr>
          <w:rStyle w:val="jlqj4b"/>
          <w:rFonts w:ascii="Verdana" w:hAnsi="Verdana"/>
          <w:b/>
          <w:sz w:val="21"/>
          <w:u w:val="single"/>
        </w:rPr>
      </w:pPr>
    </w:p>
    <w:p w14:paraId="55417F0C" w14:textId="3E620FD1" w:rsidR="00AF630E" w:rsidRDefault="00000000">
      <w:pPr>
        <w:pStyle w:val="P68B1DB1-Akapitzlist1"/>
        <w:numPr>
          <w:ilvl w:val="0"/>
          <w:numId w:val="3"/>
        </w:numPr>
        <w:ind w:hanging="294"/>
      </w:pPr>
      <w:r>
        <w:t xml:space="preserve">The owner of the Studio is </w:t>
      </w:r>
      <w:proofErr w:type="spellStart"/>
      <w:r>
        <w:t>Heliograf</w:t>
      </w:r>
      <w:proofErr w:type="spellEnd"/>
      <w:r>
        <w:t xml:space="preserve"> </w:t>
      </w:r>
      <w:r w:rsidR="00AF630E">
        <w:t>S</w:t>
      </w:r>
      <w:r>
        <w:t xml:space="preserve">p. z </w:t>
      </w:r>
      <w:proofErr w:type="spellStart"/>
      <w:r>
        <w:t>o.o.</w:t>
      </w:r>
      <w:proofErr w:type="spellEnd"/>
      <w:r w:rsidR="00AF630E">
        <w:t>,</w:t>
      </w:r>
      <w:r>
        <w:t xml:space="preserve"> with its registered office in </w:t>
      </w:r>
      <w:proofErr w:type="spellStart"/>
      <w:r>
        <w:t>Sokołów</w:t>
      </w:r>
      <w:proofErr w:type="spellEnd"/>
      <w:r>
        <w:t>,</w:t>
      </w:r>
      <w:r w:rsidR="00AF630E">
        <w:t xml:space="preserve"> at</w:t>
      </w:r>
      <w:r>
        <w:t xml:space="preserve"> </w:t>
      </w:r>
      <w:proofErr w:type="spellStart"/>
      <w:r>
        <w:t>ul</w:t>
      </w:r>
      <w:proofErr w:type="spellEnd"/>
      <w:r>
        <w:t xml:space="preserve">. </w:t>
      </w:r>
      <w:proofErr w:type="spellStart"/>
      <w:r>
        <w:t>Sokołowska</w:t>
      </w:r>
      <w:proofErr w:type="spellEnd"/>
      <w:r>
        <w:t xml:space="preserve"> 11, 05-806 </w:t>
      </w:r>
      <w:proofErr w:type="spellStart"/>
      <w:r>
        <w:t>Sokołów</w:t>
      </w:r>
      <w:proofErr w:type="spellEnd"/>
      <w:r>
        <w:t>.</w:t>
      </w:r>
    </w:p>
    <w:p w14:paraId="7E0FE7BE" w14:textId="77777777" w:rsidR="00AF630E" w:rsidRDefault="00AF630E" w:rsidP="00461D31">
      <w:pPr>
        <w:pStyle w:val="P68B1DB1-Akapitzlist1"/>
      </w:pPr>
    </w:p>
    <w:p w14:paraId="03939D24" w14:textId="5B87A69E" w:rsidR="00AA3A64" w:rsidRDefault="00000000">
      <w:pPr>
        <w:pStyle w:val="P68B1DB1-Akapitzlist1"/>
        <w:numPr>
          <w:ilvl w:val="0"/>
          <w:numId w:val="3"/>
        </w:numPr>
        <w:ind w:hanging="294"/>
      </w:pPr>
      <w:r>
        <w:t>The subject of the Studio's activity is:</w:t>
      </w:r>
    </w:p>
    <w:p w14:paraId="510022C1" w14:textId="1A972C25" w:rsidR="00AA3A64" w:rsidRDefault="00AF630E">
      <w:pPr>
        <w:pStyle w:val="Akapitzlist"/>
        <w:numPr>
          <w:ilvl w:val="0"/>
          <w:numId w:val="4"/>
        </w:numPr>
        <w:ind w:left="993" w:hanging="284"/>
        <w:rPr>
          <w:rStyle w:val="markedcontent"/>
          <w:rFonts w:ascii="Verdana" w:hAnsi="Verdana" w:cs="Arial"/>
          <w:color w:val="000000" w:themeColor="text1"/>
          <w:sz w:val="21"/>
        </w:rPr>
      </w:pPr>
      <w:r w:rsidRPr="00855B0B">
        <w:rPr>
          <w:rStyle w:val="markedcontent"/>
          <w:rFonts w:ascii="Verdana" w:hAnsi="Verdana" w:cs="Arial"/>
          <w:color w:val="000000" w:themeColor="text1"/>
          <w:sz w:val="21"/>
        </w:rPr>
        <w:t>Providing recording</w:t>
      </w:r>
      <w:r>
        <w:rPr>
          <w:rStyle w:val="markedcontent"/>
          <w:rFonts w:ascii="Verdana" w:hAnsi="Verdana" w:cs="Arial"/>
          <w:color w:val="000000" w:themeColor="text1"/>
          <w:sz w:val="21"/>
        </w:rPr>
        <w:t xml:space="preserve"> and lighting equipment for the development of audiovisual and </w:t>
      </w:r>
      <w:r w:rsidRPr="00855B0B">
        <w:rPr>
          <w:rStyle w:val="markedcontent"/>
          <w:rFonts w:ascii="Verdana" w:hAnsi="Verdana" w:cs="Arial"/>
          <w:color w:val="000000" w:themeColor="text1"/>
          <w:sz w:val="21"/>
        </w:rPr>
        <w:t>sound content for</w:t>
      </w:r>
      <w:r>
        <w:rPr>
          <w:rStyle w:val="markedcontent"/>
          <w:rFonts w:ascii="Verdana" w:hAnsi="Verdana" w:cs="Arial"/>
          <w:color w:val="000000" w:themeColor="text1"/>
          <w:sz w:val="21"/>
        </w:rPr>
        <w:t xml:space="preserve"> artistic, commercial and teaching purposes.</w:t>
      </w:r>
    </w:p>
    <w:p w14:paraId="68901327" w14:textId="769C7641" w:rsidR="00AA3A64" w:rsidRDefault="00AF630E">
      <w:pPr>
        <w:pStyle w:val="Akapitzlist"/>
        <w:numPr>
          <w:ilvl w:val="0"/>
          <w:numId w:val="4"/>
        </w:numPr>
        <w:ind w:left="993" w:hanging="284"/>
        <w:rPr>
          <w:rStyle w:val="markedcontent"/>
          <w:rFonts w:ascii="Verdana" w:hAnsi="Verdana" w:cs="Arial"/>
          <w:color w:val="000000" w:themeColor="text1"/>
          <w:sz w:val="21"/>
        </w:rPr>
      </w:pPr>
      <w:r w:rsidRPr="00855B0B">
        <w:rPr>
          <w:rStyle w:val="markedcontent"/>
          <w:rFonts w:ascii="Verdana" w:hAnsi="Verdana"/>
          <w:color w:val="000000" w:themeColor="text1"/>
          <w:sz w:val="21"/>
        </w:rPr>
        <w:t>Providing access</w:t>
      </w:r>
      <w:r>
        <w:rPr>
          <w:rStyle w:val="markedcontent"/>
          <w:rFonts w:ascii="Verdana" w:hAnsi="Verdana"/>
          <w:color w:val="000000" w:themeColor="text1"/>
          <w:sz w:val="21"/>
        </w:rPr>
        <w:t xml:space="preserve"> to </w:t>
      </w:r>
      <w:r w:rsidRPr="00855B0B">
        <w:rPr>
          <w:rStyle w:val="markedcontent"/>
          <w:rFonts w:ascii="Verdana" w:hAnsi="Verdana"/>
          <w:color w:val="000000" w:themeColor="text1"/>
          <w:sz w:val="21"/>
        </w:rPr>
        <w:t>the facilities in its possession under the terms of these</w:t>
      </w:r>
      <w:r>
        <w:rPr>
          <w:rStyle w:val="markedcontent"/>
          <w:rFonts w:ascii="Verdana" w:hAnsi="Verdana"/>
          <w:color w:val="000000" w:themeColor="text1"/>
          <w:sz w:val="21"/>
        </w:rPr>
        <w:t xml:space="preserve"> Terms and Conditions.</w:t>
      </w:r>
    </w:p>
    <w:p w14:paraId="48BF8961" w14:textId="77777777" w:rsidR="00AA3A64" w:rsidRDefault="00AA3A64">
      <w:pPr>
        <w:pStyle w:val="Akapitzlist"/>
        <w:ind w:left="993"/>
        <w:rPr>
          <w:rStyle w:val="jlqj4b"/>
          <w:rFonts w:ascii="Verdana" w:hAnsi="Verdana" w:cs="Arial"/>
          <w:sz w:val="21"/>
        </w:rPr>
      </w:pPr>
    </w:p>
    <w:p w14:paraId="048D96CF" w14:textId="6BF2D605" w:rsidR="00AA3A64" w:rsidRDefault="00000000">
      <w:pPr>
        <w:pStyle w:val="Akapitzlist"/>
        <w:numPr>
          <w:ilvl w:val="0"/>
          <w:numId w:val="3"/>
        </w:numPr>
        <w:ind w:hanging="294"/>
        <w:jc w:val="both"/>
        <w:rPr>
          <w:rStyle w:val="jlqj4b"/>
          <w:rFonts w:ascii="Verdana" w:hAnsi="Verdana"/>
          <w:sz w:val="21"/>
        </w:rPr>
      </w:pPr>
      <w:r>
        <w:rPr>
          <w:rStyle w:val="jlqj4b"/>
          <w:rFonts w:ascii="Verdana" w:hAnsi="Verdana"/>
          <w:sz w:val="21"/>
        </w:rPr>
        <w:t>Access to the Studio is gran</w:t>
      </w:r>
      <w:r w:rsidRPr="00855B0B">
        <w:rPr>
          <w:rStyle w:val="jlqj4b"/>
          <w:rFonts w:ascii="Verdana" w:hAnsi="Verdana"/>
          <w:sz w:val="21"/>
        </w:rPr>
        <w:t>ted at a time agreed individually with the Heliograf Studio supervisor. The time</w:t>
      </w:r>
      <w:r>
        <w:rPr>
          <w:rStyle w:val="jlqj4b"/>
          <w:rFonts w:ascii="Verdana" w:hAnsi="Verdana"/>
          <w:sz w:val="21"/>
        </w:rPr>
        <w:t xml:space="preserve"> of access to the Studio and its facilities is calculated from the time confirmed </w:t>
      </w:r>
      <w:r w:rsidR="00021BD1">
        <w:rPr>
          <w:rStyle w:val="jlqj4b"/>
          <w:rFonts w:ascii="Verdana" w:hAnsi="Verdana"/>
          <w:sz w:val="21"/>
        </w:rPr>
        <w:t xml:space="preserve">when making </w:t>
      </w:r>
      <w:r w:rsidRPr="00855B0B">
        <w:rPr>
          <w:rStyle w:val="jlqj4b"/>
          <w:rFonts w:ascii="Verdana" w:hAnsi="Verdana"/>
          <w:sz w:val="21"/>
        </w:rPr>
        <w:t>the booking</w:t>
      </w:r>
      <w:r w:rsidR="00855B0B">
        <w:rPr>
          <w:rStyle w:val="jlqj4b"/>
          <w:rFonts w:ascii="Verdana" w:hAnsi="Verdana"/>
          <w:sz w:val="21"/>
        </w:rPr>
        <w:t xml:space="preserve"> </w:t>
      </w:r>
      <w:r>
        <w:rPr>
          <w:rStyle w:val="jlqj4b"/>
          <w:rFonts w:ascii="Verdana" w:hAnsi="Verdana"/>
          <w:sz w:val="21"/>
        </w:rPr>
        <w:t xml:space="preserve">and ends when the last participant of </w:t>
      </w:r>
      <w:r w:rsidRPr="00855B0B">
        <w:rPr>
          <w:rStyle w:val="jlqj4b"/>
          <w:rFonts w:ascii="Verdana" w:hAnsi="Verdana"/>
          <w:sz w:val="21"/>
        </w:rPr>
        <w:t>the Studio session leaves the facility.</w:t>
      </w:r>
    </w:p>
    <w:p w14:paraId="433C2D6D" w14:textId="77777777" w:rsidR="00AA3A64" w:rsidRDefault="00AA3A64">
      <w:pPr>
        <w:pStyle w:val="Akapitzlist"/>
        <w:jc w:val="both"/>
        <w:rPr>
          <w:rStyle w:val="jlqj4b"/>
          <w:rFonts w:ascii="Verdana" w:hAnsi="Verdana"/>
          <w:sz w:val="21"/>
        </w:rPr>
      </w:pPr>
    </w:p>
    <w:p w14:paraId="5E40F1CC" w14:textId="2D331C24" w:rsidR="00AA3A64" w:rsidRDefault="00000000">
      <w:pPr>
        <w:pStyle w:val="Akapitzlist"/>
        <w:numPr>
          <w:ilvl w:val="0"/>
          <w:numId w:val="3"/>
        </w:numPr>
        <w:ind w:hanging="294"/>
        <w:jc w:val="both"/>
        <w:rPr>
          <w:rStyle w:val="jlqj4b"/>
          <w:rFonts w:ascii="Verdana" w:hAnsi="Verdana"/>
          <w:sz w:val="21"/>
        </w:rPr>
      </w:pPr>
      <w:r>
        <w:rPr>
          <w:rStyle w:val="jlqj4b"/>
          <w:rFonts w:ascii="Verdana" w:hAnsi="Verdana"/>
          <w:sz w:val="21"/>
        </w:rPr>
        <w:t xml:space="preserve">The </w:t>
      </w:r>
      <w:r w:rsidR="00AF630E">
        <w:rPr>
          <w:rStyle w:val="jlqj4b"/>
          <w:rFonts w:ascii="Verdana" w:hAnsi="Verdana"/>
          <w:sz w:val="21"/>
        </w:rPr>
        <w:t>S</w:t>
      </w:r>
      <w:r>
        <w:rPr>
          <w:rStyle w:val="jlqj4b"/>
          <w:rFonts w:ascii="Verdana" w:hAnsi="Verdana"/>
          <w:sz w:val="21"/>
        </w:rPr>
        <w:t xml:space="preserve">tudio must be booked </w:t>
      </w:r>
      <w:commentRangeStart w:id="0"/>
      <w:r>
        <w:rPr>
          <w:rStyle w:val="jlqj4b"/>
          <w:rFonts w:ascii="Verdana" w:hAnsi="Verdana"/>
          <w:color w:val="000000" w:themeColor="text1"/>
          <w:sz w:val="21"/>
        </w:rPr>
        <w:t xml:space="preserve">at least 3 days </w:t>
      </w:r>
      <w:commentRangeEnd w:id="0"/>
      <w:r>
        <w:rPr>
          <w:rStyle w:val="Odwoaniedokomentarza"/>
          <w:color w:val="000000" w:themeColor="text1"/>
        </w:rPr>
        <w:commentReference w:id="0"/>
      </w:r>
      <w:r w:rsidR="00855B0B">
        <w:rPr>
          <w:rStyle w:val="jlqj4b"/>
          <w:rFonts w:ascii="Verdana" w:hAnsi="Verdana"/>
          <w:color w:val="000000" w:themeColor="text1"/>
          <w:sz w:val="21"/>
        </w:rPr>
        <w:t>i</w:t>
      </w:r>
      <w:r w:rsidR="00855B0B" w:rsidRPr="00AC19AF">
        <w:rPr>
          <w:rStyle w:val="jlqj4b"/>
          <w:rFonts w:ascii="Verdana" w:hAnsi="Verdana"/>
          <w:color w:val="000000" w:themeColor="text1"/>
          <w:sz w:val="21"/>
        </w:rPr>
        <w:t>n advance</w:t>
      </w:r>
      <w:r w:rsidRPr="00AC19AF">
        <w:rPr>
          <w:rStyle w:val="jlqj4b"/>
          <w:rFonts w:ascii="Verdana" w:hAnsi="Verdana"/>
          <w:sz w:val="21"/>
        </w:rPr>
        <w:t>. The reservation should be confirmed with the</w:t>
      </w:r>
      <w:r>
        <w:rPr>
          <w:rStyle w:val="jlqj4b"/>
          <w:rFonts w:ascii="Verdana" w:hAnsi="Verdana"/>
          <w:sz w:val="21"/>
        </w:rPr>
        <w:t xml:space="preserve"> Studio supervisor </w:t>
      </w:r>
      <w:r w:rsidRPr="00855B0B">
        <w:rPr>
          <w:rStyle w:val="jlqj4b"/>
          <w:rFonts w:ascii="Verdana" w:hAnsi="Verdana"/>
          <w:sz w:val="21"/>
        </w:rPr>
        <w:t>via</w:t>
      </w:r>
      <w:r w:rsidR="00855B0B">
        <w:rPr>
          <w:rStyle w:val="jlqj4b"/>
          <w:rFonts w:ascii="Verdana" w:hAnsi="Verdana"/>
          <w:sz w:val="21"/>
        </w:rPr>
        <w:t xml:space="preserve"> email</w:t>
      </w:r>
      <w:hyperlink r:id="rId9" w:history="1">
        <w:r w:rsidRPr="00461D31">
          <w:rPr>
            <w:rStyle w:val="Hipercze"/>
            <w:rFonts w:ascii="Verdana" w:hAnsi="Verdana"/>
            <w:color w:val="auto"/>
            <w:sz w:val="21"/>
            <w:u w:val="none"/>
          </w:rPr>
          <w:t>:</w:t>
        </w:r>
      </w:hyperlink>
      <w:r w:rsidRPr="00AF630E">
        <w:rPr>
          <w:rStyle w:val="jlqj4b"/>
          <w:rFonts w:ascii="Verdana" w:hAnsi="Verdana"/>
          <w:sz w:val="21"/>
        </w:rPr>
        <w:t xml:space="preserve"> </w:t>
      </w:r>
      <w:r>
        <w:rPr>
          <w:rStyle w:val="jlqj4b"/>
          <w:rFonts w:ascii="Verdana" w:hAnsi="Verdana"/>
          <w:sz w:val="21"/>
        </w:rPr>
        <w:t xml:space="preserve">angelika@heliograf.pl or by phone </w:t>
      </w:r>
      <w:r w:rsidR="00AF630E" w:rsidRPr="00855B0B">
        <w:rPr>
          <w:rStyle w:val="jlqj4b"/>
          <w:rFonts w:ascii="Verdana" w:hAnsi="Verdana"/>
          <w:sz w:val="21"/>
        </w:rPr>
        <w:t>on</w:t>
      </w:r>
      <w:r>
        <w:rPr>
          <w:rStyle w:val="jlqj4b"/>
          <w:rFonts w:ascii="Verdana" w:hAnsi="Verdana"/>
          <w:sz w:val="21"/>
        </w:rPr>
        <w:t xml:space="preserve"> 691 691 251 (Angelika </w:t>
      </w:r>
      <w:proofErr w:type="spellStart"/>
      <w:r>
        <w:rPr>
          <w:rStyle w:val="jlqj4b"/>
          <w:rFonts w:ascii="Verdana" w:hAnsi="Verdana"/>
          <w:sz w:val="21"/>
        </w:rPr>
        <w:t>Rataj</w:t>
      </w:r>
      <w:proofErr w:type="spellEnd"/>
      <w:r>
        <w:rPr>
          <w:rStyle w:val="jlqj4b"/>
          <w:rFonts w:ascii="Verdana" w:hAnsi="Verdana"/>
          <w:sz w:val="21"/>
        </w:rPr>
        <w:t>). Re</w:t>
      </w:r>
      <w:r w:rsidRPr="00855B0B">
        <w:rPr>
          <w:rStyle w:val="jlqj4b"/>
          <w:rFonts w:ascii="Verdana" w:hAnsi="Verdana"/>
          <w:sz w:val="21"/>
        </w:rPr>
        <w:t xml:space="preserve">servation of the Studio </w:t>
      </w:r>
      <w:r w:rsidR="00855B0B" w:rsidRPr="00461D31">
        <w:rPr>
          <w:rStyle w:val="jlqj4b"/>
          <w:rFonts w:ascii="Verdana" w:hAnsi="Verdana"/>
          <w:sz w:val="21"/>
        </w:rPr>
        <w:t xml:space="preserve">entails the </w:t>
      </w:r>
      <w:r w:rsidRPr="00855B0B">
        <w:rPr>
          <w:rStyle w:val="jlqj4b"/>
          <w:rFonts w:ascii="Verdana" w:hAnsi="Verdana"/>
          <w:sz w:val="21"/>
        </w:rPr>
        <w:t>obligation to pay for the booked period,</w:t>
      </w:r>
      <w:r>
        <w:rPr>
          <w:rStyle w:val="jlqj4b"/>
          <w:rFonts w:ascii="Verdana" w:hAnsi="Verdana"/>
          <w:sz w:val="21"/>
        </w:rPr>
        <w:t xml:space="preserve"> regardless of whether the </w:t>
      </w:r>
      <w:r w:rsidRPr="00855B0B">
        <w:rPr>
          <w:rStyle w:val="jlqj4b"/>
          <w:rFonts w:ascii="Verdana" w:hAnsi="Verdana"/>
          <w:sz w:val="21"/>
        </w:rPr>
        <w:t>booking person(s) use(s) the Studio or</w:t>
      </w:r>
      <w:r>
        <w:rPr>
          <w:rStyle w:val="jlqj4b"/>
          <w:rFonts w:ascii="Verdana" w:hAnsi="Verdana"/>
          <w:sz w:val="21"/>
        </w:rPr>
        <w:t xml:space="preserve"> not.</w:t>
      </w:r>
    </w:p>
    <w:p w14:paraId="67E6CB11" w14:textId="77777777" w:rsidR="00AA3A64" w:rsidRDefault="00AA3A64">
      <w:pPr>
        <w:pStyle w:val="Akapitzlist"/>
        <w:jc w:val="both"/>
        <w:rPr>
          <w:rStyle w:val="jlqj4b"/>
          <w:rFonts w:ascii="Verdana" w:hAnsi="Verdana"/>
          <w:sz w:val="21"/>
        </w:rPr>
      </w:pPr>
    </w:p>
    <w:p w14:paraId="203030A9" w14:textId="1CCB496D" w:rsidR="00AA3A64" w:rsidRDefault="00000000">
      <w:pPr>
        <w:pStyle w:val="Akapitzlist"/>
        <w:numPr>
          <w:ilvl w:val="0"/>
          <w:numId w:val="3"/>
        </w:numPr>
        <w:ind w:left="709" w:hanging="283"/>
        <w:jc w:val="both"/>
        <w:rPr>
          <w:rStyle w:val="jlqj4b"/>
          <w:rFonts w:ascii="Verdana" w:hAnsi="Verdana"/>
          <w:sz w:val="21"/>
        </w:rPr>
      </w:pPr>
      <w:r>
        <w:rPr>
          <w:rStyle w:val="jlqj4b"/>
          <w:rFonts w:ascii="Verdana" w:hAnsi="Verdana"/>
          <w:sz w:val="21"/>
        </w:rPr>
        <w:t xml:space="preserve">Heliograf is entitled to make </w:t>
      </w:r>
      <w:r w:rsidRPr="00855B0B">
        <w:rPr>
          <w:rStyle w:val="jlqj4b"/>
          <w:rFonts w:ascii="Verdana" w:hAnsi="Verdana"/>
          <w:sz w:val="21"/>
        </w:rPr>
        <w:t>the Studio</w:t>
      </w:r>
      <w:r w:rsidR="003C22EB">
        <w:rPr>
          <w:rStyle w:val="jlqj4b"/>
          <w:rFonts w:ascii="Verdana" w:hAnsi="Verdana"/>
          <w:sz w:val="21"/>
        </w:rPr>
        <w:t>'</w:t>
      </w:r>
      <w:r w:rsidR="00855B0B" w:rsidRPr="00461D31">
        <w:rPr>
          <w:rStyle w:val="jlqj4b"/>
          <w:rFonts w:ascii="Verdana" w:hAnsi="Verdana"/>
          <w:sz w:val="21"/>
        </w:rPr>
        <w:t>s</w:t>
      </w:r>
      <w:r w:rsidRPr="00855B0B">
        <w:rPr>
          <w:rStyle w:val="jlqj4b"/>
          <w:rFonts w:ascii="Verdana" w:hAnsi="Verdana"/>
          <w:sz w:val="21"/>
        </w:rPr>
        <w:t xml:space="preserve"> availab</w:t>
      </w:r>
      <w:r w:rsidR="00855B0B" w:rsidRPr="00461D31">
        <w:rPr>
          <w:rStyle w:val="jlqj4b"/>
          <w:rFonts w:ascii="Verdana" w:hAnsi="Verdana"/>
          <w:sz w:val="21"/>
        </w:rPr>
        <w:t>ility</w:t>
      </w:r>
      <w:r w:rsidRPr="00855B0B">
        <w:rPr>
          <w:rStyle w:val="jlqj4b"/>
          <w:rFonts w:ascii="Verdana" w:hAnsi="Verdana"/>
          <w:sz w:val="21"/>
        </w:rPr>
        <w:t xml:space="preserve"> to the user subject to </w:t>
      </w:r>
      <w:r w:rsidR="00855B0B" w:rsidRPr="00461D31">
        <w:rPr>
          <w:rStyle w:val="jlqj4b"/>
          <w:rFonts w:ascii="Verdana" w:hAnsi="Verdana"/>
          <w:sz w:val="21"/>
        </w:rPr>
        <w:t xml:space="preserve">a </w:t>
      </w:r>
      <w:r w:rsidRPr="00855B0B">
        <w:rPr>
          <w:rStyle w:val="jlqj4b"/>
          <w:rFonts w:ascii="Verdana" w:hAnsi="Verdana"/>
          <w:sz w:val="21"/>
        </w:rPr>
        <w:t xml:space="preserve">prepayment, at </w:t>
      </w:r>
      <w:proofErr w:type="spellStart"/>
      <w:r w:rsidRPr="00855B0B">
        <w:rPr>
          <w:rStyle w:val="jlqj4b"/>
          <w:rFonts w:ascii="Verdana" w:hAnsi="Verdana"/>
          <w:sz w:val="21"/>
        </w:rPr>
        <w:t>Heliograf's</w:t>
      </w:r>
      <w:proofErr w:type="spellEnd"/>
      <w:r w:rsidRPr="00855B0B">
        <w:rPr>
          <w:rStyle w:val="jlqj4b"/>
          <w:rFonts w:ascii="Verdana" w:hAnsi="Verdana"/>
          <w:sz w:val="21"/>
        </w:rPr>
        <w:t xml:space="preserve"> discretion</w:t>
      </w:r>
      <w:r>
        <w:rPr>
          <w:rStyle w:val="jlqj4b"/>
          <w:rFonts w:ascii="Verdana" w:hAnsi="Verdana"/>
          <w:sz w:val="21"/>
        </w:rPr>
        <w:t>.</w:t>
      </w:r>
    </w:p>
    <w:p w14:paraId="16A265E9" w14:textId="77777777" w:rsidR="00AA3A64" w:rsidRDefault="00AA3A64">
      <w:pPr>
        <w:pStyle w:val="Akapitzlist"/>
        <w:ind w:left="709"/>
        <w:jc w:val="both"/>
        <w:rPr>
          <w:rStyle w:val="jlqj4b"/>
          <w:rFonts w:ascii="Verdana" w:hAnsi="Verdana"/>
          <w:sz w:val="21"/>
        </w:rPr>
      </w:pPr>
    </w:p>
    <w:p w14:paraId="71C11BC7" w14:textId="54609141" w:rsidR="00AA3A64" w:rsidRDefault="00000000">
      <w:pPr>
        <w:pStyle w:val="Akapitzlist"/>
        <w:numPr>
          <w:ilvl w:val="0"/>
          <w:numId w:val="3"/>
        </w:numPr>
        <w:ind w:hanging="294"/>
        <w:jc w:val="both"/>
        <w:rPr>
          <w:rStyle w:val="jlqj4b"/>
          <w:rFonts w:ascii="Verdana" w:hAnsi="Verdana"/>
          <w:sz w:val="21"/>
        </w:rPr>
      </w:pPr>
      <w:r>
        <w:rPr>
          <w:rStyle w:val="jlqj4b"/>
          <w:rFonts w:ascii="Verdana" w:hAnsi="Verdana"/>
          <w:sz w:val="21"/>
        </w:rPr>
        <w:t xml:space="preserve">Any equipment and devices comprising </w:t>
      </w:r>
      <w:r w:rsidRPr="002B774F">
        <w:rPr>
          <w:rStyle w:val="jlqj4b"/>
          <w:rFonts w:ascii="Verdana" w:hAnsi="Verdana"/>
          <w:sz w:val="21"/>
        </w:rPr>
        <w:t>the Studio's facilities</w:t>
      </w:r>
      <w:r>
        <w:rPr>
          <w:rStyle w:val="jlqj4b"/>
          <w:rFonts w:ascii="Verdana" w:hAnsi="Verdana"/>
          <w:sz w:val="21"/>
        </w:rPr>
        <w:t xml:space="preserve"> must be used in accordance with their intended use and the manufacturer's recommendations. </w:t>
      </w:r>
      <w:r w:rsidR="002B774F">
        <w:rPr>
          <w:rStyle w:val="jlqj4b"/>
          <w:rFonts w:ascii="Verdana" w:hAnsi="Verdana"/>
          <w:sz w:val="21"/>
        </w:rPr>
        <w:t xml:space="preserve">Should there </w:t>
      </w:r>
      <w:r w:rsidR="002B774F" w:rsidRPr="002B774F">
        <w:rPr>
          <w:rStyle w:val="jlqj4b"/>
          <w:rFonts w:ascii="Verdana" w:hAnsi="Verdana"/>
          <w:sz w:val="21"/>
        </w:rPr>
        <w:t xml:space="preserve">be </w:t>
      </w:r>
      <w:r w:rsidRPr="002B774F">
        <w:rPr>
          <w:rStyle w:val="jlqj4b"/>
          <w:rFonts w:ascii="Verdana" w:hAnsi="Verdana"/>
          <w:sz w:val="21"/>
        </w:rPr>
        <w:t>any doubts regarding use of the equipment</w:t>
      </w:r>
      <w:r>
        <w:rPr>
          <w:rStyle w:val="jlqj4b"/>
          <w:rFonts w:ascii="Verdana" w:hAnsi="Verdana"/>
          <w:sz w:val="21"/>
        </w:rPr>
        <w:t xml:space="preserve">, the user </w:t>
      </w:r>
      <w:r w:rsidR="00AF630E">
        <w:rPr>
          <w:rStyle w:val="jlqj4b"/>
          <w:rFonts w:ascii="Verdana" w:hAnsi="Verdana"/>
          <w:sz w:val="21"/>
        </w:rPr>
        <w:t>should</w:t>
      </w:r>
      <w:r>
        <w:rPr>
          <w:rStyle w:val="jlqj4b"/>
          <w:rFonts w:ascii="Verdana" w:hAnsi="Verdana"/>
          <w:sz w:val="21"/>
        </w:rPr>
        <w:t xml:space="preserve"> consult the Studio supervisor. </w:t>
      </w:r>
    </w:p>
    <w:p w14:paraId="7A0B82A1" w14:textId="77777777" w:rsidR="00AA3A64" w:rsidRDefault="00AA3A64">
      <w:pPr>
        <w:pStyle w:val="Akapitzlist"/>
        <w:jc w:val="both"/>
        <w:rPr>
          <w:rStyle w:val="jlqj4b"/>
          <w:rFonts w:ascii="Verdana" w:hAnsi="Verdana"/>
          <w:sz w:val="21"/>
        </w:rPr>
      </w:pPr>
    </w:p>
    <w:p w14:paraId="2E88E7F4" w14:textId="494DE1F5" w:rsidR="00AA3A64" w:rsidRDefault="00000000">
      <w:pPr>
        <w:pStyle w:val="Akapitzlist"/>
        <w:numPr>
          <w:ilvl w:val="0"/>
          <w:numId w:val="3"/>
        </w:numPr>
        <w:ind w:hanging="294"/>
        <w:jc w:val="both"/>
        <w:rPr>
          <w:rStyle w:val="jlqj4b"/>
          <w:rFonts w:ascii="Verdana" w:hAnsi="Verdana"/>
          <w:sz w:val="21"/>
        </w:rPr>
      </w:pPr>
      <w:r>
        <w:rPr>
          <w:rStyle w:val="jlqj4b"/>
          <w:rFonts w:ascii="Verdana" w:hAnsi="Verdana"/>
          <w:sz w:val="21"/>
        </w:rPr>
        <w:t xml:space="preserve">If you notice any damage to the equipment or if it is not in working </w:t>
      </w:r>
      <w:r w:rsidRPr="002B774F">
        <w:rPr>
          <w:rStyle w:val="jlqj4b"/>
          <w:rFonts w:ascii="Verdana" w:hAnsi="Verdana"/>
          <w:sz w:val="21"/>
        </w:rPr>
        <w:t>order, you</w:t>
      </w:r>
      <w:r>
        <w:rPr>
          <w:rStyle w:val="jlqj4b"/>
          <w:rFonts w:ascii="Verdana" w:hAnsi="Verdana"/>
          <w:sz w:val="21"/>
        </w:rPr>
        <w:t xml:space="preserve"> must report </w:t>
      </w:r>
      <w:r w:rsidR="00AF630E">
        <w:rPr>
          <w:rStyle w:val="jlqj4b"/>
          <w:rFonts w:ascii="Verdana" w:hAnsi="Verdana"/>
          <w:sz w:val="21"/>
        </w:rPr>
        <w:t>it</w:t>
      </w:r>
      <w:r>
        <w:rPr>
          <w:rStyle w:val="jlqj4b"/>
          <w:rFonts w:ascii="Verdana" w:hAnsi="Verdana"/>
          <w:sz w:val="21"/>
        </w:rPr>
        <w:t xml:space="preserve"> </w:t>
      </w:r>
      <w:r w:rsidR="002B774F">
        <w:rPr>
          <w:rStyle w:val="jlqj4b"/>
          <w:rFonts w:ascii="Verdana" w:hAnsi="Verdana"/>
          <w:sz w:val="21"/>
        </w:rPr>
        <w:t xml:space="preserve">immediately </w:t>
      </w:r>
      <w:r>
        <w:rPr>
          <w:rStyle w:val="jlqj4b"/>
          <w:rFonts w:ascii="Verdana" w:hAnsi="Verdana"/>
          <w:sz w:val="21"/>
        </w:rPr>
        <w:t xml:space="preserve">to the Studio </w:t>
      </w:r>
      <w:r w:rsidR="002B774F">
        <w:rPr>
          <w:rStyle w:val="jlqj4b"/>
          <w:rFonts w:ascii="Verdana" w:hAnsi="Verdana"/>
          <w:sz w:val="21"/>
        </w:rPr>
        <w:t>s</w:t>
      </w:r>
      <w:r>
        <w:rPr>
          <w:rStyle w:val="jlqj4b"/>
          <w:rFonts w:ascii="Verdana" w:hAnsi="Verdana"/>
          <w:sz w:val="21"/>
        </w:rPr>
        <w:t xml:space="preserve">upervisor. </w:t>
      </w:r>
    </w:p>
    <w:p w14:paraId="08F7FC1B" w14:textId="77777777" w:rsidR="00AA3A64" w:rsidRDefault="00AA3A64">
      <w:pPr>
        <w:pStyle w:val="Akapitzlist"/>
        <w:jc w:val="both"/>
        <w:rPr>
          <w:rStyle w:val="jlqj4b"/>
          <w:rFonts w:ascii="Verdana" w:hAnsi="Verdana"/>
          <w:sz w:val="21"/>
        </w:rPr>
      </w:pPr>
    </w:p>
    <w:p w14:paraId="6F35CF0C" w14:textId="55710D14" w:rsidR="00AA3A64" w:rsidRDefault="002B774F">
      <w:pPr>
        <w:pStyle w:val="Akapitzlist"/>
        <w:numPr>
          <w:ilvl w:val="0"/>
          <w:numId w:val="3"/>
        </w:numPr>
        <w:ind w:hanging="294"/>
        <w:jc w:val="both"/>
        <w:rPr>
          <w:rStyle w:val="jlqj4b"/>
          <w:rFonts w:ascii="Verdana" w:hAnsi="Verdana"/>
          <w:sz w:val="21"/>
        </w:rPr>
      </w:pPr>
      <w:r w:rsidRPr="00461D31">
        <w:rPr>
          <w:rStyle w:val="jlqj4b"/>
          <w:rFonts w:ascii="Verdana" w:hAnsi="Verdana"/>
          <w:sz w:val="21"/>
        </w:rPr>
        <w:t>Regarding</w:t>
      </w:r>
      <w:r w:rsidR="00AF630E" w:rsidRPr="002B774F">
        <w:rPr>
          <w:rStyle w:val="jlqj4b"/>
          <w:rFonts w:ascii="Verdana" w:hAnsi="Verdana"/>
          <w:sz w:val="21"/>
        </w:rPr>
        <w:t xml:space="preserve"> the use of lighting or camera equipment provided by </w:t>
      </w:r>
      <w:proofErr w:type="spellStart"/>
      <w:r w:rsidR="00AF630E" w:rsidRPr="002B774F">
        <w:rPr>
          <w:rStyle w:val="jlqj4b"/>
          <w:rFonts w:ascii="Verdana" w:hAnsi="Verdana"/>
          <w:sz w:val="21"/>
        </w:rPr>
        <w:t>Heliograf</w:t>
      </w:r>
      <w:proofErr w:type="spellEnd"/>
      <w:r w:rsidR="00AF630E" w:rsidRPr="002B774F">
        <w:rPr>
          <w:rStyle w:val="jlqj4b"/>
          <w:rFonts w:ascii="Verdana" w:hAnsi="Verdana"/>
          <w:sz w:val="21"/>
        </w:rPr>
        <w:t>, the General Terms of Service (https://heliograf.pl/wypozyczalnia/wspolpraca/) shall apply</w:t>
      </w:r>
      <w:r w:rsidR="00AF630E">
        <w:rPr>
          <w:rStyle w:val="jlqj4b"/>
          <w:rFonts w:ascii="Verdana" w:hAnsi="Verdana"/>
          <w:sz w:val="21"/>
        </w:rPr>
        <w:t xml:space="preserve">. </w:t>
      </w:r>
    </w:p>
    <w:p w14:paraId="4B6660DB" w14:textId="77777777" w:rsidR="00AA3A64" w:rsidRDefault="00AA3A64">
      <w:pPr>
        <w:pStyle w:val="Akapitzlist"/>
        <w:rPr>
          <w:rStyle w:val="jlqj4b"/>
          <w:rFonts w:ascii="Verdana" w:hAnsi="Verdana"/>
          <w:sz w:val="21"/>
        </w:rPr>
      </w:pPr>
    </w:p>
    <w:p w14:paraId="336D774D" w14:textId="50C794AC" w:rsidR="00AA3A64" w:rsidRDefault="00000000">
      <w:pPr>
        <w:pStyle w:val="Akapitzlist"/>
        <w:numPr>
          <w:ilvl w:val="0"/>
          <w:numId w:val="3"/>
        </w:numPr>
        <w:ind w:hanging="294"/>
        <w:jc w:val="both"/>
        <w:rPr>
          <w:rStyle w:val="jlqj4b"/>
          <w:rFonts w:ascii="Verdana" w:hAnsi="Verdana"/>
          <w:sz w:val="21"/>
        </w:rPr>
      </w:pPr>
      <w:r>
        <w:rPr>
          <w:rStyle w:val="jlqj4b"/>
          <w:rFonts w:ascii="Verdana" w:hAnsi="Verdana"/>
          <w:sz w:val="21"/>
        </w:rPr>
        <w:t>The user of the Studio is obliged to maintain the Studio's facilities in a clean and orderly conditio</w:t>
      </w:r>
      <w:r w:rsidRPr="002B774F">
        <w:rPr>
          <w:rStyle w:val="jlqj4b"/>
          <w:rFonts w:ascii="Verdana" w:hAnsi="Verdana"/>
          <w:sz w:val="21"/>
        </w:rPr>
        <w:t>n</w:t>
      </w:r>
      <w:r w:rsidR="002B774F" w:rsidRPr="002B774F">
        <w:rPr>
          <w:rStyle w:val="jlqj4b"/>
          <w:rFonts w:ascii="Verdana" w:hAnsi="Verdana"/>
          <w:sz w:val="21"/>
        </w:rPr>
        <w:t>,</w:t>
      </w:r>
      <w:r w:rsidRPr="002B774F">
        <w:rPr>
          <w:rStyle w:val="jlqj4b"/>
          <w:rFonts w:ascii="Verdana" w:hAnsi="Verdana"/>
          <w:sz w:val="21"/>
        </w:rPr>
        <w:t xml:space="preserve"> and comply with </w:t>
      </w:r>
      <w:r w:rsidR="002B774F" w:rsidRPr="002B774F">
        <w:rPr>
          <w:rStyle w:val="jlqj4b"/>
          <w:rFonts w:ascii="Verdana" w:hAnsi="Verdana"/>
          <w:sz w:val="21"/>
        </w:rPr>
        <w:t xml:space="preserve">the </w:t>
      </w:r>
      <w:r w:rsidRPr="002B774F">
        <w:rPr>
          <w:rStyle w:val="jlqj4b"/>
          <w:rFonts w:ascii="Verdana" w:hAnsi="Verdana"/>
          <w:sz w:val="21"/>
        </w:rPr>
        <w:t>health</w:t>
      </w:r>
      <w:r w:rsidR="00AF630E" w:rsidRPr="002B774F">
        <w:rPr>
          <w:rStyle w:val="jlqj4b"/>
          <w:rFonts w:ascii="Verdana" w:hAnsi="Verdana"/>
          <w:sz w:val="21"/>
        </w:rPr>
        <w:t xml:space="preserve"> and </w:t>
      </w:r>
      <w:r w:rsidRPr="002B774F">
        <w:rPr>
          <w:rStyle w:val="jlqj4b"/>
          <w:rFonts w:ascii="Verdana" w:hAnsi="Verdana"/>
          <w:sz w:val="21"/>
        </w:rPr>
        <w:t>safety and fire pr</w:t>
      </w:r>
      <w:r w:rsidR="00AF630E" w:rsidRPr="002B774F">
        <w:rPr>
          <w:rStyle w:val="jlqj4b"/>
          <w:rFonts w:ascii="Verdana" w:hAnsi="Verdana"/>
          <w:sz w:val="21"/>
        </w:rPr>
        <w:t>evention</w:t>
      </w:r>
      <w:r w:rsidRPr="002B774F">
        <w:rPr>
          <w:rStyle w:val="jlqj4b"/>
          <w:rFonts w:ascii="Verdana" w:hAnsi="Verdana"/>
          <w:sz w:val="21"/>
        </w:rPr>
        <w:t xml:space="preserve"> regulations</w:t>
      </w:r>
      <w:r w:rsidRPr="001032E5">
        <w:rPr>
          <w:rStyle w:val="jlqj4b"/>
          <w:rFonts w:ascii="Verdana" w:hAnsi="Verdana"/>
          <w:sz w:val="21"/>
        </w:rPr>
        <w:t>. The user is obliged to ensure that the Studio i</w:t>
      </w:r>
      <w:r w:rsidR="00972BAC" w:rsidRPr="001032E5">
        <w:rPr>
          <w:rStyle w:val="jlqj4b"/>
          <w:rFonts w:ascii="Verdana" w:hAnsi="Verdana"/>
          <w:sz w:val="21"/>
        </w:rPr>
        <w:t>s left</w:t>
      </w:r>
      <w:r w:rsidRPr="001032E5">
        <w:rPr>
          <w:rStyle w:val="jlqj4b"/>
          <w:rFonts w:ascii="Verdana" w:hAnsi="Verdana"/>
          <w:sz w:val="21"/>
        </w:rPr>
        <w:t xml:space="preserve"> in an orderly condition.</w:t>
      </w:r>
      <w:r>
        <w:rPr>
          <w:rStyle w:val="jlqj4b"/>
          <w:rFonts w:ascii="Verdana" w:hAnsi="Verdana"/>
          <w:sz w:val="21"/>
        </w:rPr>
        <w:t xml:space="preserve"> </w:t>
      </w:r>
      <w:r w:rsidR="00972BAC">
        <w:rPr>
          <w:rStyle w:val="jlqj4b"/>
          <w:rFonts w:ascii="Verdana" w:hAnsi="Verdana"/>
          <w:sz w:val="21"/>
        </w:rPr>
        <w:t>If</w:t>
      </w:r>
      <w:r>
        <w:rPr>
          <w:rStyle w:val="jlqj4b"/>
          <w:rFonts w:ascii="Verdana" w:hAnsi="Verdana"/>
          <w:sz w:val="21"/>
        </w:rPr>
        <w:t xml:space="preserve"> </w:t>
      </w:r>
      <w:proofErr w:type="spellStart"/>
      <w:r>
        <w:rPr>
          <w:rStyle w:val="jlqj4b"/>
          <w:rFonts w:ascii="Verdana" w:hAnsi="Verdana"/>
          <w:sz w:val="21"/>
        </w:rPr>
        <w:t>Heliograf</w:t>
      </w:r>
      <w:proofErr w:type="spellEnd"/>
      <w:r>
        <w:rPr>
          <w:rStyle w:val="jlqj4b"/>
          <w:rFonts w:ascii="Verdana" w:hAnsi="Verdana"/>
          <w:sz w:val="21"/>
        </w:rPr>
        <w:t xml:space="preserve"> is </w:t>
      </w:r>
      <w:r w:rsidRPr="001032E5">
        <w:rPr>
          <w:rStyle w:val="jlqj4b"/>
          <w:rFonts w:ascii="Verdana" w:hAnsi="Verdana"/>
          <w:sz w:val="21"/>
        </w:rPr>
        <w:t>required to carry out cleaning activities, the</w:t>
      </w:r>
      <w:r>
        <w:rPr>
          <w:rStyle w:val="jlqj4b"/>
          <w:rFonts w:ascii="Verdana" w:hAnsi="Verdana"/>
          <w:sz w:val="21"/>
        </w:rPr>
        <w:t xml:space="preserve"> user will be charged for </w:t>
      </w:r>
      <w:r w:rsidRPr="001032E5">
        <w:rPr>
          <w:rStyle w:val="jlqj4b"/>
          <w:rFonts w:ascii="Verdana" w:hAnsi="Verdana"/>
          <w:sz w:val="21"/>
        </w:rPr>
        <w:t>the cleaning and rubbish removal costs incurred by Heliograf.</w:t>
      </w:r>
      <w:r>
        <w:rPr>
          <w:rStyle w:val="jlqj4b"/>
          <w:rFonts w:ascii="Verdana" w:hAnsi="Verdana"/>
          <w:sz w:val="21"/>
        </w:rPr>
        <w:t xml:space="preserve"> </w:t>
      </w:r>
    </w:p>
    <w:p w14:paraId="66146794" w14:textId="77777777" w:rsidR="00AA3A64" w:rsidRDefault="00AA3A64">
      <w:pPr>
        <w:pStyle w:val="Akapitzlist"/>
        <w:jc w:val="both"/>
        <w:rPr>
          <w:rStyle w:val="jlqj4b"/>
          <w:rFonts w:ascii="Verdana" w:hAnsi="Verdana"/>
          <w:sz w:val="21"/>
        </w:rPr>
      </w:pPr>
    </w:p>
    <w:p w14:paraId="4D84CD67" w14:textId="7B3699E3" w:rsidR="00AA3A64" w:rsidRDefault="00000000" w:rsidP="00461D31">
      <w:pPr>
        <w:pStyle w:val="Akapitzlist"/>
        <w:numPr>
          <w:ilvl w:val="0"/>
          <w:numId w:val="3"/>
        </w:numPr>
        <w:ind w:left="851" w:hanging="425"/>
        <w:jc w:val="both"/>
        <w:rPr>
          <w:rStyle w:val="jlqj4b"/>
          <w:rFonts w:ascii="Verdana" w:hAnsi="Verdana"/>
          <w:sz w:val="21"/>
        </w:rPr>
      </w:pPr>
      <w:r>
        <w:rPr>
          <w:rStyle w:val="jlqj4b"/>
          <w:rFonts w:ascii="Verdana" w:hAnsi="Verdana"/>
          <w:sz w:val="21"/>
        </w:rPr>
        <w:t xml:space="preserve">Heliograf </w:t>
      </w:r>
      <w:r w:rsidRPr="001032E5">
        <w:rPr>
          <w:rStyle w:val="jlqj4b"/>
          <w:rFonts w:ascii="Verdana" w:hAnsi="Verdana"/>
          <w:sz w:val="21"/>
        </w:rPr>
        <w:t>will not be liable for personal accidents involving persons using</w:t>
      </w:r>
      <w:r>
        <w:rPr>
          <w:rStyle w:val="jlqj4b"/>
          <w:rFonts w:ascii="Verdana" w:hAnsi="Verdana"/>
          <w:sz w:val="21"/>
        </w:rPr>
        <w:t xml:space="preserve"> the Studio. </w:t>
      </w:r>
    </w:p>
    <w:p w14:paraId="1FF49F13" w14:textId="77777777" w:rsidR="00AA3A64" w:rsidRDefault="00AA3A64">
      <w:pPr>
        <w:pStyle w:val="Akapitzlist"/>
        <w:jc w:val="both"/>
        <w:rPr>
          <w:rStyle w:val="jlqj4b"/>
          <w:rFonts w:ascii="Verdana" w:hAnsi="Verdana"/>
          <w:sz w:val="21"/>
        </w:rPr>
      </w:pPr>
    </w:p>
    <w:p w14:paraId="523765D3" w14:textId="068764E3" w:rsidR="00AA3A64" w:rsidRDefault="00000000">
      <w:pPr>
        <w:pStyle w:val="Akapitzlist"/>
        <w:numPr>
          <w:ilvl w:val="0"/>
          <w:numId w:val="3"/>
        </w:numPr>
        <w:tabs>
          <w:tab w:val="left" w:pos="993"/>
        </w:tabs>
        <w:ind w:left="851" w:hanging="425"/>
        <w:jc w:val="both"/>
        <w:rPr>
          <w:rStyle w:val="jlqj4b"/>
          <w:rFonts w:ascii="Verdana" w:hAnsi="Verdana"/>
          <w:sz w:val="21"/>
        </w:rPr>
      </w:pPr>
      <w:r>
        <w:rPr>
          <w:rStyle w:val="jlqj4b"/>
          <w:rFonts w:ascii="Verdana" w:hAnsi="Verdana"/>
          <w:sz w:val="21"/>
        </w:rPr>
        <w:t xml:space="preserve">Heliograf is not responsible for </w:t>
      </w:r>
      <w:r w:rsidRPr="001032E5">
        <w:rPr>
          <w:rStyle w:val="jlqj4b"/>
          <w:rFonts w:ascii="Verdana" w:hAnsi="Verdana"/>
          <w:sz w:val="21"/>
        </w:rPr>
        <w:t>any difficulties caused by utility providers.</w:t>
      </w:r>
    </w:p>
    <w:p w14:paraId="133608CC" w14:textId="77777777" w:rsidR="00AA3A64" w:rsidRDefault="00AA3A64">
      <w:pPr>
        <w:pStyle w:val="Akapitzlist"/>
        <w:jc w:val="both"/>
        <w:rPr>
          <w:rStyle w:val="jlqj4b"/>
          <w:rFonts w:ascii="Verdana" w:hAnsi="Verdana"/>
          <w:sz w:val="21"/>
        </w:rPr>
      </w:pPr>
    </w:p>
    <w:p w14:paraId="7B272084" w14:textId="5BFC2867" w:rsidR="00AA3A64" w:rsidRDefault="00000000">
      <w:pPr>
        <w:pStyle w:val="Akapitzlist"/>
        <w:numPr>
          <w:ilvl w:val="0"/>
          <w:numId w:val="3"/>
        </w:numPr>
        <w:tabs>
          <w:tab w:val="left" w:pos="851"/>
        </w:tabs>
        <w:ind w:hanging="294"/>
        <w:jc w:val="both"/>
        <w:rPr>
          <w:rStyle w:val="jlqj4b"/>
          <w:rFonts w:ascii="Verdana" w:hAnsi="Verdana"/>
          <w:sz w:val="21"/>
        </w:rPr>
      </w:pPr>
      <w:r>
        <w:rPr>
          <w:rStyle w:val="jlqj4b"/>
          <w:rFonts w:ascii="Verdana" w:hAnsi="Verdana"/>
          <w:sz w:val="21"/>
        </w:rPr>
        <w:lastRenderedPageBreak/>
        <w:t xml:space="preserve">The use of the Studio for unlawful purposes is prohibited. </w:t>
      </w:r>
    </w:p>
    <w:p w14:paraId="73A6EB7B" w14:textId="77777777" w:rsidR="00AA3A64" w:rsidRDefault="00AA3A64">
      <w:pPr>
        <w:pStyle w:val="Akapitzlist"/>
        <w:jc w:val="both"/>
        <w:rPr>
          <w:rStyle w:val="jlqj4b"/>
          <w:rFonts w:ascii="Verdana" w:hAnsi="Verdana"/>
          <w:sz w:val="21"/>
        </w:rPr>
      </w:pPr>
    </w:p>
    <w:p w14:paraId="069806B2" w14:textId="139F6F0B" w:rsidR="00972BAC" w:rsidRDefault="00000000" w:rsidP="00306614">
      <w:pPr>
        <w:pStyle w:val="Akapitzlist"/>
        <w:numPr>
          <w:ilvl w:val="0"/>
          <w:numId w:val="3"/>
        </w:numPr>
        <w:tabs>
          <w:tab w:val="left" w:pos="851"/>
        </w:tabs>
        <w:ind w:left="709" w:hanging="283"/>
        <w:jc w:val="both"/>
        <w:rPr>
          <w:rStyle w:val="jlqj4b"/>
          <w:rFonts w:ascii="Verdana" w:hAnsi="Verdana"/>
          <w:sz w:val="21"/>
        </w:rPr>
      </w:pPr>
      <w:r w:rsidRPr="00972BAC">
        <w:rPr>
          <w:rStyle w:val="jlqj4b"/>
          <w:rFonts w:ascii="Verdana" w:hAnsi="Verdana"/>
          <w:sz w:val="21"/>
        </w:rPr>
        <w:t xml:space="preserve">No food consumption is allowed in the Studio, except </w:t>
      </w:r>
      <w:r w:rsidR="001032E5">
        <w:rPr>
          <w:rStyle w:val="jlqj4b"/>
          <w:rFonts w:ascii="Verdana" w:hAnsi="Verdana"/>
          <w:sz w:val="21"/>
        </w:rPr>
        <w:t>in</w:t>
      </w:r>
      <w:r w:rsidRPr="00972BAC">
        <w:rPr>
          <w:rStyle w:val="jlqj4b"/>
          <w:rFonts w:ascii="Verdana" w:hAnsi="Verdana"/>
          <w:sz w:val="21"/>
        </w:rPr>
        <w:t xml:space="preserve"> designated areas.</w:t>
      </w:r>
    </w:p>
    <w:p w14:paraId="71E6D65B" w14:textId="6673AECB" w:rsidR="00972BAC" w:rsidRPr="00972BAC" w:rsidRDefault="00000000" w:rsidP="00461D31">
      <w:pPr>
        <w:pStyle w:val="Akapitzlist"/>
        <w:tabs>
          <w:tab w:val="left" w:pos="851"/>
        </w:tabs>
        <w:ind w:left="709"/>
        <w:jc w:val="both"/>
        <w:rPr>
          <w:rStyle w:val="jlqj4b"/>
          <w:rFonts w:ascii="Verdana" w:hAnsi="Verdana"/>
          <w:sz w:val="21"/>
        </w:rPr>
      </w:pPr>
      <w:r w:rsidRPr="00972BAC">
        <w:rPr>
          <w:rStyle w:val="jlqj4b"/>
          <w:rFonts w:ascii="Verdana" w:hAnsi="Verdana"/>
          <w:sz w:val="21"/>
        </w:rPr>
        <w:t xml:space="preserve"> </w:t>
      </w:r>
    </w:p>
    <w:p w14:paraId="1F40F438" w14:textId="7F058B9E" w:rsidR="00AA3A64" w:rsidRPr="00972BAC" w:rsidRDefault="00000000" w:rsidP="00461D31">
      <w:pPr>
        <w:pStyle w:val="Akapitzlist"/>
        <w:numPr>
          <w:ilvl w:val="0"/>
          <w:numId w:val="3"/>
        </w:numPr>
        <w:ind w:left="851" w:hanging="425"/>
        <w:jc w:val="both"/>
        <w:rPr>
          <w:rStyle w:val="jlqj4b"/>
          <w:rFonts w:ascii="Verdana" w:hAnsi="Verdana"/>
          <w:sz w:val="21"/>
        </w:rPr>
      </w:pPr>
      <w:r w:rsidRPr="00972BAC">
        <w:rPr>
          <w:rStyle w:val="jlqj4b"/>
          <w:rFonts w:ascii="Verdana" w:hAnsi="Verdana"/>
          <w:sz w:val="21"/>
        </w:rPr>
        <w:t xml:space="preserve">All </w:t>
      </w:r>
      <w:r w:rsidRPr="001032E5">
        <w:rPr>
          <w:rStyle w:val="jlqj4b"/>
          <w:rFonts w:ascii="Verdana" w:hAnsi="Verdana"/>
          <w:sz w:val="21"/>
        </w:rPr>
        <w:t>persons who are granted access and stay in the Studio should</w:t>
      </w:r>
      <w:r w:rsidRPr="00972BAC">
        <w:rPr>
          <w:rStyle w:val="jlqj4b"/>
          <w:rFonts w:ascii="Verdana" w:hAnsi="Verdana"/>
          <w:sz w:val="21"/>
        </w:rPr>
        <w:t xml:space="preserve"> be of legal</w:t>
      </w:r>
      <w:r w:rsidR="00972BAC">
        <w:rPr>
          <w:rStyle w:val="jlqj4b"/>
          <w:rFonts w:ascii="Verdana" w:hAnsi="Verdana"/>
          <w:sz w:val="21"/>
        </w:rPr>
        <w:t xml:space="preserve"> </w:t>
      </w:r>
      <w:r w:rsidRPr="00972BAC">
        <w:rPr>
          <w:rStyle w:val="jlqj4b"/>
          <w:rFonts w:ascii="Verdana" w:hAnsi="Verdana"/>
          <w:sz w:val="21"/>
        </w:rPr>
        <w:t>age or have the appropriate consent of a legal guardian.</w:t>
      </w:r>
    </w:p>
    <w:p w14:paraId="29BB6C8F" w14:textId="1C4BB3E4" w:rsidR="00AA3A64" w:rsidRDefault="00000000">
      <w:pPr>
        <w:pStyle w:val="Akapitzlist"/>
        <w:tabs>
          <w:tab w:val="left" w:pos="851"/>
        </w:tabs>
        <w:jc w:val="both"/>
        <w:rPr>
          <w:rStyle w:val="jlqj4b"/>
          <w:rFonts w:ascii="Verdana" w:hAnsi="Verdana"/>
          <w:sz w:val="21"/>
        </w:rPr>
      </w:pPr>
      <w:r>
        <w:rPr>
          <w:rStyle w:val="jlqj4b"/>
          <w:rFonts w:ascii="Verdana" w:hAnsi="Verdana"/>
          <w:sz w:val="21"/>
        </w:rPr>
        <w:t xml:space="preserve"> </w:t>
      </w:r>
    </w:p>
    <w:p w14:paraId="7D6764C9" w14:textId="77777777" w:rsidR="00AA3A64" w:rsidRDefault="00000000" w:rsidP="00461D31">
      <w:pPr>
        <w:pStyle w:val="Akapitzlist"/>
        <w:numPr>
          <w:ilvl w:val="0"/>
          <w:numId w:val="3"/>
        </w:numPr>
        <w:spacing w:after="120"/>
        <w:ind w:left="851" w:hanging="425"/>
        <w:jc w:val="both"/>
        <w:rPr>
          <w:rStyle w:val="jlqj4b"/>
          <w:rFonts w:ascii="Verdana" w:hAnsi="Verdana"/>
          <w:sz w:val="21"/>
        </w:rPr>
      </w:pPr>
      <w:r>
        <w:rPr>
          <w:rStyle w:val="jlqj4b"/>
          <w:rFonts w:ascii="Verdana" w:hAnsi="Verdana"/>
          <w:sz w:val="21"/>
        </w:rPr>
        <w:t xml:space="preserve">The following </w:t>
      </w:r>
      <w:r w:rsidRPr="001032E5">
        <w:rPr>
          <w:rStyle w:val="jlqj4b"/>
          <w:rFonts w:ascii="Verdana" w:hAnsi="Verdana"/>
          <w:sz w:val="21"/>
        </w:rPr>
        <w:t>applies on the premises of the Studio and</w:t>
      </w:r>
      <w:r>
        <w:rPr>
          <w:rStyle w:val="jlqj4b"/>
          <w:rFonts w:ascii="Verdana" w:hAnsi="Verdana"/>
          <w:sz w:val="21"/>
        </w:rPr>
        <w:t xml:space="preserve"> in the building where the Studio is located: </w:t>
      </w:r>
    </w:p>
    <w:p w14:paraId="4971CB66" w14:textId="77777777" w:rsidR="00AA3A64" w:rsidRDefault="00AA3A64" w:rsidP="00461D31">
      <w:pPr>
        <w:pStyle w:val="Akapitzlist"/>
        <w:spacing w:after="120"/>
        <w:ind w:left="426"/>
        <w:jc w:val="both"/>
        <w:rPr>
          <w:rStyle w:val="jlqj4b"/>
          <w:rFonts w:ascii="Verdana" w:hAnsi="Verdana"/>
          <w:sz w:val="21"/>
        </w:rPr>
      </w:pPr>
    </w:p>
    <w:p w14:paraId="0BA4B85F" w14:textId="2DCFA666" w:rsidR="00AA3A64" w:rsidRDefault="00000000" w:rsidP="00461D31">
      <w:pPr>
        <w:pStyle w:val="Akapitzlist"/>
        <w:numPr>
          <w:ilvl w:val="0"/>
          <w:numId w:val="3"/>
        </w:numPr>
        <w:spacing w:after="120"/>
        <w:ind w:left="851" w:hanging="425"/>
        <w:jc w:val="both"/>
        <w:rPr>
          <w:rStyle w:val="jlqj4b"/>
          <w:rFonts w:ascii="Verdana" w:hAnsi="Verdana"/>
          <w:sz w:val="21"/>
        </w:rPr>
      </w:pPr>
      <w:r>
        <w:rPr>
          <w:rStyle w:val="jlqj4b"/>
          <w:rFonts w:ascii="Verdana" w:hAnsi="Verdana"/>
          <w:sz w:val="21"/>
        </w:rPr>
        <w:t>Smoking and alcohol are strictly prohibited.</w:t>
      </w:r>
    </w:p>
    <w:p w14:paraId="597B925D" w14:textId="77777777" w:rsidR="00AA3A64" w:rsidRDefault="00AA3A64" w:rsidP="00461D31">
      <w:pPr>
        <w:pStyle w:val="Akapitzlist"/>
        <w:ind w:left="426"/>
        <w:jc w:val="both"/>
        <w:rPr>
          <w:rStyle w:val="jlqj4b"/>
          <w:rFonts w:ascii="Verdana" w:hAnsi="Verdana"/>
          <w:sz w:val="21"/>
        </w:rPr>
      </w:pPr>
    </w:p>
    <w:p w14:paraId="7670C6B8" w14:textId="12CA1F7E" w:rsidR="00AA3A64" w:rsidRPr="00461D31" w:rsidRDefault="005F4F4D" w:rsidP="00461D31">
      <w:pPr>
        <w:pStyle w:val="Akapitzlist"/>
        <w:numPr>
          <w:ilvl w:val="0"/>
          <w:numId w:val="3"/>
        </w:numPr>
        <w:ind w:left="851" w:hanging="425"/>
        <w:jc w:val="both"/>
        <w:rPr>
          <w:rStyle w:val="jlqj4b"/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T</w:t>
      </w:r>
      <w:r w:rsidRPr="00461D31">
        <w:rPr>
          <w:rFonts w:ascii="Verdana" w:hAnsi="Verdana"/>
          <w:sz w:val="21"/>
          <w:szCs w:val="21"/>
        </w:rPr>
        <w:t xml:space="preserve">he building and the Studio are subject to </w:t>
      </w:r>
      <w:r w:rsidR="00507137">
        <w:rPr>
          <w:rFonts w:ascii="Verdana" w:hAnsi="Verdana"/>
          <w:sz w:val="21"/>
          <w:szCs w:val="21"/>
        </w:rPr>
        <w:t>round-the-clock</w:t>
      </w:r>
      <w:r w:rsidRPr="00461D31">
        <w:rPr>
          <w:rFonts w:ascii="Verdana" w:hAnsi="Verdana"/>
          <w:sz w:val="21"/>
          <w:szCs w:val="21"/>
        </w:rPr>
        <w:t xml:space="preserve"> </w:t>
      </w:r>
      <w:r w:rsidR="00507137">
        <w:rPr>
          <w:rFonts w:ascii="Verdana" w:hAnsi="Verdana"/>
          <w:sz w:val="21"/>
          <w:szCs w:val="21"/>
        </w:rPr>
        <w:t>surveillance</w:t>
      </w:r>
      <w:r w:rsidRPr="00461D31">
        <w:rPr>
          <w:rFonts w:ascii="Verdana" w:hAnsi="Verdana"/>
          <w:sz w:val="21"/>
          <w:szCs w:val="21"/>
        </w:rPr>
        <w:t xml:space="preserve"> and all incidents are recorded</w:t>
      </w:r>
      <w:r w:rsidRPr="00461D31">
        <w:rPr>
          <w:rStyle w:val="jlqj4b"/>
          <w:rFonts w:ascii="Verdana" w:hAnsi="Verdana"/>
          <w:sz w:val="21"/>
          <w:szCs w:val="21"/>
        </w:rPr>
        <w:t>.</w:t>
      </w:r>
    </w:p>
    <w:p w14:paraId="07362000" w14:textId="77777777" w:rsidR="00AA3A64" w:rsidRPr="00461D31" w:rsidRDefault="00AA3A64">
      <w:pPr>
        <w:ind w:left="708" w:hanging="708"/>
        <w:jc w:val="both"/>
        <w:rPr>
          <w:rStyle w:val="jlqj4b"/>
          <w:rFonts w:ascii="Verdana" w:hAnsi="Verdana"/>
          <w:sz w:val="21"/>
        </w:rPr>
      </w:pPr>
    </w:p>
    <w:p w14:paraId="68005042" w14:textId="6F26D83F" w:rsidR="00AA3A64" w:rsidRPr="00461D31" w:rsidRDefault="00000000">
      <w:pPr>
        <w:pStyle w:val="P68B1DB1-Normalny2"/>
        <w:ind w:left="708"/>
        <w:jc w:val="both"/>
        <w:rPr>
          <w:sz w:val="20"/>
        </w:rPr>
      </w:pPr>
      <w:r w:rsidRPr="00461D31">
        <w:rPr>
          <w:sz w:val="20"/>
        </w:rPr>
        <w:t xml:space="preserve">The above Terms and Conditions apply to customers using the studio (Helio Studio) owned by </w:t>
      </w:r>
      <w:proofErr w:type="spellStart"/>
      <w:r w:rsidRPr="00461D31">
        <w:rPr>
          <w:sz w:val="20"/>
        </w:rPr>
        <w:t>Heliograf</w:t>
      </w:r>
      <w:proofErr w:type="spellEnd"/>
      <w:r w:rsidRPr="00461D31">
        <w:rPr>
          <w:sz w:val="20"/>
        </w:rPr>
        <w:t xml:space="preserve"> </w:t>
      </w:r>
      <w:r w:rsidR="00972BAC" w:rsidRPr="00461D31">
        <w:rPr>
          <w:sz w:val="20"/>
        </w:rPr>
        <w:t>S</w:t>
      </w:r>
      <w:r w:rsidRPr="00461D31">
        <w:rPr>
          <w:sz w:val="20"/>
        </w:rPr>
        <w:t xml:space="preserve">p. z </w:t>
      </w:r>
      <w:proofErr w:type="spellStart"/>
      <w:r w:rsidRPr="00461D31">
        <w:rPr>
          <w:sz w:val="20"/>
        </w:rPr>
        <w:t>o.o.</w:t>
      </w:r>
      <w:proofErr w:type="spellEnd"/>
      <w:r w:rsidR="00972BAC" w:rsidRPr="00461D31">
        <w:rPr>
          <w:sz w:val="20"/>
        </w:rPr>
        <w:t>,</w:t>
      </w:r>
      <w:r w:rsidRPr="00461D31">
        <w:rPr>
          <w:sz w:val="20"/>
        </w:rPr>
        <w:t xml:space="preserve"> ul. Sokołowska 11, 05-806 Sokołów (Heliograf).</w:t>
      </w:r>
    </w:p>
    <w:sectPr w:rsidR="00AA3A64" w:rsidRPr="00461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anetasierny1@outlook.com" w:date="2022-02-01T18:47:00Z" w:initials="z">
    <w:p w14:paraId="05F55021" w14:textId="136123D8" w:rsidR="00A860EE" w:rsidRDefault="00A860EE">
      <w:pPr>
        <w:pStyle w:val="Tekstkomentarza"/>
      </w:pPr>
      <w:r>
        <w:rPr>
          <w:rStyle w:val="Odwoaniedokomentarza"/>
        </w:rPr>
        <w:annotationRef/>
      </w:r>
      <w:r>
        <w:t>W umowie wskazane są 3 dni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F5502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3FEB5" w16cex:dateUtc="2022-02-01T17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F55021" w16cid:durableId="25A3FEB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52308"/>
    <w:multiLevelType w:val="hybridMultilevel"/>
    <w:tmpl w:val="1076CC3C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508D2"/>
    <w:multiLevelType w:val="hybridMultilevel"/>
    <w:tmpl w:val="2012B93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" w15:restartNumberingAfterBreak="0">
    <w:nsid w:val="5DC64B5A"/>
    <w:multiLevelType w:val="hybridMultilevel"/>
    <w:tmpl w:val="0066A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80A7A"/>
    <w:multiLevelType w:val="hybridMultilevel"/>
    <w:tmpl w:val="AB345680"/>
    <w:lvl w:ilvl="0" w:tplc="550618D4">
      <w:start w:val="1"/>
      <w:numFmt w:val="decimal"/>
      <w:lvlText w:val="%1."/>
      <w:lvlJc w:val="left"/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14" w:hanging="360"/>
      </w:pPr>
    </w:lvl>
    <w:lvl w:ilvl="2" w:tplc="0415001B" w:tentative="1">
      <w:start w:val="1"/>
      <w:numFmt w:val="lowerRoman"/>
      <w:lvlText w:val="%3."/>
      <w:lvlJc w:val="right"/>
      <w:pPr>
        <w:ind w:left="4134" w:hanging="180"/>
      </w:pPr>
    </w:lvl>
    <w:lvl w:ilvl="3" w:tplc="0415000F" w:tentative="1">
      <w:start w:val="1"/>
      <w:numFmt w:val="decimal"/>
      <w:lvlText w:val="%4."/>
      <w:lvlJc w:val="left"/>
      <w:pPr>
        <w:ind w:left="4854" w:hanging="360"/>
      </w:pPr>
    </w:lvl>
    <w:lvl w:ilvl="4" w:tplc="04150019" w:tentative="1">
      <w:start w:val="1"/>
      <w:numFmt w:val="lowerLetter"/>
      <w:lvlText w:val="%5."/>
      <w:lvlJc w:val="left"/>
      <w:pPr>
        <w:ind w:left="5574" w:hanging="360"/>
      </w:pPr>
    </w:lvl>
    <w:lvl w:ilvl="5" w:tplc="0415001B" w:tentative="1">
      <w:start w:val="1"/>
      <w:numFmt w:val="lowerRoman"/>
      <w:lvlText w:val="%6."/>
      <w:lvlJc w:val="right"/>
      <w:pPr>
        <w:ind w:left="6294" w:hanging="180"/>
      </w:pPr>
    </w:lvl>
    <w:lvl w:ilvl="6" w:tplc="0415000F" w:tentative="1">
      <w:start w:val="1"/>
      <w:numFmt w:val="decimal"/>
      <w:lvlText w:val="%7."/>
      <w:lvlJc w:val="left"/>
      <w:pPr>
        <w:ind w:left="7014" w:hanging="360"/>
      </w:pPr>
    </w:lvl>
    <w:lvl w:ilvl="7" w:tplc="04150019" w:tentative="1">
      <w:start w:val="1"/>
      <w:numFmt w:val="lowerLetter"/>
      <w:lvlText w:val="%8."/>
      <w:lvlJc w:val="left"/>
      <w:pPr>
        <w:ind w:left="7734" w:hanging="360"/>
      </w:pPr>
    </w:lvl>
    <w:lvl w:ilvl="8" w:tplc="0415001B" w:tentative="1">
      <w:start w:val="1"/>
      <w:numFmt w:val="lowerRoman"/>
      <w:lvlText w:val="%9."/>
      <w:lvlJc w:val="right"/>
      <w:pPr>
        <w:ind w:left="8454" w:hanging="180"/>
      </w:pPr>
    </w:lvl>
  </w:abstractNum>
  <w:abstractNum w:abstractNumId="4" w15:restartNumberingAfterBreak="0">
    <w:nsid w:val="6CF666D7"/>
    <w:multiLevelType w:val="hybridMultilevel"/>
    <w:tmpl w:val="057CD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441640">
    <w:abstractNumId w:val="2"/>
  </w:num>
  <w:num w:numId="2" w16cid:durableId="287470568">
    <w:abstractNumId w:val="0"/>
  </w:num>
  <w:num w:numId="3" w16cid:durableId="1929381838">
    <w:abstractNumId w:val="3"/>
  </w:num>
  <w:num w:numId="4" w16cid:durableId="1225071433">
    <w:abstractNumId w:val="1"/>
  </w:num>
  <w:num w:numId="5" w16cid:durableId="67057162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anetasierny1@outlook.com">
    <w15:presenceInfo w15:providerId="Windows Live" w15:userId="c976afea82c0e9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BA"/>
    <w:rsid w:val="00010318"/>
    <w:rsid w:val="0001480B"/>
    <w:rsid w:val="00021BD1"/>
    <w:rsid w:val="000463D2"/>
    <w:rsid w:val="0007353A"/>
    <w:rsid w:val="001032E5"/>
    <w:rsid w:val="001810BA"/>
    <w:rsid w:val="001A230C"/>
    <w:rsid w:val="001D0370"/>
    <w:rsid w:val="0027444A"/>
    <w:rsid w:val="00296D04"/>
    <w:rsid w:val="002B774F"/>
    <w:rsid w:val="00347D68"/>
    <w:rsid w:val="003C22EB"/>
    <w:rsid w:val="00461D31"/>
    <w:rsid w:val="004F5525"/>
    <w:rsid w:val="00507137"/>
    <w:rsid w:val="005076E3"/>
    <w:rsid w:val="005F4F4D"/>
    <w:rsid w:val="00663714"/>
    <w:rsid w:val="006C09D0"/>
    <w:rsid w:val="00714F39"/>
    <w:rsid w:val="007E1842"/>
    <w:rsid w:val="00855B0B"/>
    <w:rsid w:val="00856033"/>
    <w:rsid w:val="00882189"/>
    <w:rsid w:val="008A39B9"/>
    <w:rsid w:val="008F4804"/>
    <w:rsid w:val="00931A46"/>
    <w:rsid w:val="00972BAC"/>
    <w:rsid w:val="00A0467C"/>
    <w:rsid w:val="00A860EE"/>
    <w:rsid w:val="00AA3A64"/>
    <w:rsid w:val="00AC19AF"/>
    <w:rsid w:val="00AF630E"/>
    <w:rsid w:val="00B13B9E"/>
    <w:rsid w:val="00B8728A"/>
    <w:rsid w:val="00C323F2"/>
    <w:rsid w:val="00C67B99"/>
    <w:rsid w:val="00EE16A4"/>
    <w:rsid w:val="00F67B9D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CDFC"/>
  <w15:chartTrackingRefBased/>
  <w15:docId w15:val="{78003859-3A1A-4A4C-9F28-C2D07297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7E1842"/>
  </w:style>
  <w:style w:type="character" w:styleId="Hipercze">
    <w:name w:val="Hyperlink"/>
    <w:basedOn w:val="Domylnaczcionkaakapitu"/>
    <w:uiPriority w:val="99"/>
    <w:unhideWhenUsed/>
    <w:rsid w:val="007E18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18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67B9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67B99"/>
  </w:style>
  <w:style w:type="character" w:customStyle="1" w:styleId="lrzxr">
    <w:name w:val="lrzxr"/>
    <w:basedOn w:val="Domylnaczcionkaakapitu"/>
    <w:rsid w:val="001D0370"/>
  </w:style>
  <w:style w:type="character" w:styleId="Odwoaniedokomentarza">
    <w:name w:val="annotation reference"/>
    <w:basedOn w:val="Domylnaczcionkaakapitu"/>
    <w:uiPriority w:val="99"/>
    <w:semiHidden/>
    <w:unhideWhenUsed/>
    <w:rsid w:val="00A860EE"/>
    <w:rPr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0E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0E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0EE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0EE"/>
    <w:rPr>
      <w:b/>
      <w:sz w:val="20"/>
    </w:rPr>
  </w:style>
  <w:style w:type="paragraph" w:styleId="Poprawka">
    <w:name w:val="Revision"/>
    <w:hidden/>
    <w:uiPriority w:val="99"/>
    <w:semiHidden/>
    <w:rsid w:val="00010318"/>
    <w:pPr>
      <w:spacing w:after="0" w:line="240" w:lineRule="auto"/>
    </w:pPr>
  </w:style>
  <w:style w:type="paragraph" w:customStyle="1" w:styleId="P68B1DB1-Akapitzlist1">
    <w:name w:val="P68B1DB1-Akapitzlist1"/>
    <w:basedOn w:val="Akapitzlist"/>
    <w:rPr>
      <w:rFonts w:ascii="Verdana" w:hAnsi="Verdana"/>
      <w:color w:val="000000" w:themeColor="text1"/>
      <w:sz w:val="21"/>
    </w:rPr>
  </w:style>
  <w:style w:type="paragraph" w:customStyle="1" w:styleId="P68B1DB1-Normalny2">
    <w:name w:val="P68B1DB1-Normalny2"/>
    <w:basedOn w:val="Normalny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gelika@heliograf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TRZESNIEWSKI Adam</dc:creator>
  <cp:keywords/>
  <dc:description/>
  <cp:lastModifiedBy>Paweł Włochacz</cp:lastModifiedBy>
  <cp:revision>17</cp:revision>
  <dcterms:created xsi:type="dcterms:W3CDTF">2022-02-01T17:29:00Z</dcterms:created>
  <dcterms:modified xsi:type="dcterms:W3CDTF">2023-03-20T13:21:00Z</dcterms:modified>
</cp:coreProperties>
</file>